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2F" w:rsidRPr="0066138F" w:rsidRDefault="0098252F" w:rsidP="0098252F">
      <w:pPr>
        <w:jc w:val="center"/>
        <w:rPr>
          <w:bCs/>
        </w:rPr>
      </w:pPr>
    </w:p>
    <w:p w:rsidR="000E5442" w:rsidRDefault="003C360D" w:rsidP="000E5442">
      <w:pPr>
        <w:autoSpaceDE w:val="0"/>
        <w:autoSpaceDN w:val="0"/>
        <w:adjustRightInd w:val="0"/>
        <w:jc w:val="center"/>
        <w:outlineLvl w:val="0"/>
      </w:pPr>
      <w:r>
        <w:t xml:space="preserve">                                         </w:t>
      </w:r>
      <w:r w:rsidR="00A12958">
        <w:t xml:space="preserve">      </w:t>
      </w:r>
      <w:r w:rsidR="0037745D">
        <w:t xml:space="preserve">                 </w:t>
      </w:r>
      <w:r w:rsidR="009348F7">
        <w:t xml:space="preserve">                                                   </w:t>
      </w:r>
      <w:r w:rsidR="00A12958">
        <w:t xml:space="preserve">            </w:t>
      </w:r>
      <w:r w:rsidR="000E5442">
        <w:t>Приложение N 4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</w:t>
      </w:r>
      <w:r w:rsidR="00D47BDA">
        <w:t xml:space="preserve">      к решению Совета депутатов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BDA">
        <w:t xml:space="preserve">    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D47BDA">
        <w:t xml:space="preserve">                     </w:t>
      </w:r>
      <w:proofErr w:type="spellStart"/>
      <w:r w:rsidR="00D47BDA">
        <w:t>Сорочинского</w:t>
      </w:r>
      <w:proofErr w:type="spellEnd"/>
      <w:r w:rsidR="00D47BDA">
        <w:t xml:space="preserve"> муниципального</w:t>
      </w:r>
      <w:r>
        <w:t xml:space="preserve"> округ</w:t>
      </w:r>
      <w:r w:rsidR="00D47BDA">
        <w:t>а</w:t>
      </w:r>
      <w:r>
        <w:t xml:space="preserve">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CE1A9C">
        <w:t xml:space="preserve">            от «____» ______202</w:t>
      </w:r>
      <w:r w:rsidR="00D47BDA">
        <w:t>5</w:t>
      </w:r>
      <w:r>
        <w:t xml:space="preserve"> года № ___</w:t>
      </w:r>
    </w:p>
    <w:p w:rsidR="001844CF" w:rsidRDefault="001844CF" w:rsidP="000E5442">
      <w:pPr>
        <w:jc w:val="right"/>
      </w:pPr>
    </w:p>
    <w:p w:rsidR="009B680C" w:rsidRDefault="002E47DF" w:rsidP="002E47DF">
      <w:pPr>
        <w:jc w:val="center"/>
        <w:rPr>
          <w:b/>
        </w:rPr>
      </w:pPr>
      <w:r w:rsidRPr="00B3471A">
        <w:rPr>
          <w:b/>
          <w:bCs/>
          <w:iCs/>
        </w:rPr>
        <w:t xml:space="preserve">Источники финансирования дефицита бюджета </w:t>
      </w:r>
      <w:r w:rsidR="009B680C">
        <w:rPr>
          <w:b/>
          <w:bCs/>
          <w:iCs/>
        </w:rPr>
        <w:t xml:space="preserve">муниципального образования </w:t>
      </w:r>
      <w:r w:rsidR="009B680C">
        <w:rPr>
          <w:b/>
        </w:rPr>
        <w:t>Сорочинский городской округ</w:t>
      </w:r>
    </w:p>
    <w:p w:rsidR="002E47DF" w:rsidRDefault="002E47DF" w:rsidP="00A12958">
      <w:pPr>
        <w:jc w:val="center"/>
        <w:rPr>
          <w:b/>
          <w:bCs/>
          <w:iCs/>
        </w:rPr>
      </w:pPr>
      <w:r w:rsidRPr="00B3471A">
        <w:rPr>
          <w:b/>
        </w:rPr>
        <w:t xml:space="preserve"> Оренбургской области</w:t>
      </w:r>
      <w:r w:rsidR="0033236B">
        <w:rPr>
          <w:b/>
          <w:bCs/>
          <w:iCs/>
        </w:rPr>
        <w:t xml:space="preserve"> за 2024</w:t>
      </w:r>
      <w:bookmarkStart w:id="0" w:name="_GoBack"/>
      <w:bookmarkEnd w:id="0"/>
      <w:r w:rsidRPr="00B3471A">
        <w:rPr>
          <w:b/>
          <w:bCs/>
          <w:iCs/>
        </w:rPr>
        <w:t xml:space="preserve"> год по кодам классификации источников ф</w:t>
      </w:r>
      <w:r w:rsidR="00A12958">
        <w:rPr>
          <w:b/>
          <w:bCs/>
          <w:iCs/>
        </w:rPr>
        <w:t>инансирования дефицитов бюджетов</w:t>
      </w:r>
    </w:p>
    <w:p w:rsidR="00A12958" w:rsidRPr="00B3471A" w:rsidRDefault="00A12958" w:rsidP="00A12958">
      <w:pPr>
        <w:jc w:val="right"/>
        <w:rPr>
          <w:b/>
          <w:bCs/>
          <w:iCs/>
        </w:rPr>
      </w:pPr>
      <w:r>
        <w:rPr>
          <w:b/>
          <w:bCs/>
          <w:iCs/>
        </w:rPr>
        <w:t>(рублей)</w:t>
      </w:r>
    </w:p>
    <w:tbl>
      <w:tblPr>
        <w:tblpPr w:leftFromText="180" w:rightFromText="180" w:vertAnchor="text" w:horzAnchor="margin" w:tblpXSpec="center" w:tblpY="632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3472"/>
        <w:gridCol w:w="3771"/>
        <w:gridCol w:w="2304"/>
        <w:gridCol w:w="2840"/>
      </w:tblGrid>
      <w:tr w:rsidR="002E47DF" w:rsidRPr="00B3471A" w:rsidTr="00E0640B">
        <w:trPr>
          <w:trHeight w:val="795"/>
        </w:trPr>
        <w:tc>
          <w:tcPr>
            <w:tcW w:w="20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34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71" w:type="dxa"/>
            <w:vAlign w:val="center"/>
          </w:tcPr>
          <w:p w:rsidR="002E47DF" w:rsidRPr="00B3471A" w:rsidRDefault="002E47DF" w:rsidP="003B69D4">
            <w:pPr>
              <w:ind w:firstLine="1107"/>
              <w:rPr>
                <w:b/>
              </w:rPr>
            </w:pPr>
            <w:r w:rsidRPr="00B3471A">
              <w:rPr>
                <w:b/>
              </w:rPr>
              <w:t>Наименование</w:t>
            </w:r>
          </w:p>
          <w:p w:rsidR="002E47DF" w:rsidRDefault="007429BB" w:rsidP="003B69D4">
            <w:pPr>
              <w:ind w:firstLine="1107"/>
              <w:rPr>
                <w:b/>
              </w:rPr>
            </w:pPr>
            <w:r>
              <w:rPr>
                <w:b/>
              </w:rPr>
              <w:t>п</w:t>
            </w:r>
            <w:r w:rsidR="002E47DF" w:rsidRPr="00B3471A">
              <w:rPr>
                <w:b/>
              </w:rPr>
              <w:t>оказателя</w:t>
            </w: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Pr="00B3471A" w:rsidRDefault="002E47DF" w:rsidP="003B69D4">
            <w:pPr>
              <w:ind w:firstLine="1107"/>
              <w:rPr>
                <w:b/>
              </w:rPr>
            </w:pPr>
          </w:p>
        </w:tc>
        <w:tc>
          <w:tcPr>
            <w:tcW w:w="2304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840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Исполнено</w:t>
            </w:r>
          </w:p>
        </w:tc>
      </w:tr>
      <w:tr w:rsidR="00CF31C7" w:rsidRPr="00B3471A" w:rsidTr="00CF31C7">
        <w:trPr>
          <w:trHeight w:val="509"/>
        </w:trPr>
        <w:tc>
          <w:tcPr>
            <w:tcW w:w="20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  <w:r w:rsidRPr="00B3471A">
              <w:rPr>
                <w:b/>
              </w:rPr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</w:p>
        </w:tc>
        <w:tc>
          <w:tcPr>
            <w:tcW w:w="3771" w:type="dxa"/>
          </w:tcPr>
          <w:p w:rsidR="00CF31C7" w:rsidRPr="00B3471A" w:rsidRDefault="00CF31C7" w:rsidP="00CF31C7">
            <w:pPr>
              <w:jc w:val="both"/>
              <w:rPr>
                <w:b/>
              </w:rPr>
            </w:pPr>
            <w:r w:rsidRPr="00B3471A">
              <w:rPr>
                <w:b/>
              </w:rPr>
              <w:t>Управление финансов администрации Сорочинского городского округа Оренбургской области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60 288 474,91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-39 774 493,78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</w:pPr>
            <w:r w:rsidRPr="00B3471A">
              <w:t xml:space="preserve"> 01 05 02 01 04 0000 510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-1 465 994 907,00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-1 570 291 272,44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</w:pPr>
            <w:r w:rsidRPr="00B3471A">
              <w:t xml:space="preserve"> 01 05 02 01 04 0000 610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1 526 283 381,91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1 530 516 778,66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/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B3471A">
              <w:rPr>
                <w:bCs w:val="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60 288 474,91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-39 774 493,78</w:t>
            </w:r>
          </w:p>
        </w:tc>
      </w:tr>
    </w:tbl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A12958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236B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B48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6EA4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958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1C7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47BDA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2B16"/>
  <w15:docId w15:val="{8D75FAAB-DDF1-494D-9502-2F1DAE20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F4E88-8B61-41DC-9D4D-C34A172A5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1229</cp:revision>
  <cp:lastPrinted>2021-03-15T12:17:00Z</cp:lastPrinted>
  <dcterms:created xsi:type="dcterms:W3CDTF">2021-03-15T12:27:00Z</dcterms:created>
  <dcterms:modified xsi:type="dcterms:W3CDTF">2025-03-18T07:50:00Z</dcterms:modified>
</cp:coreProperties>
</file>